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739DA">
        <w:rPr>
          <w:b/>
          <w:bCs/>
          <w:color w:val="333333"/>
          <w:sz w:val="28"/>
          <w:szCs w:val="28"/>
        </w:rPr>
        <w:t xml:space="preserve">Консультация для </w:t>
      </w:r>
      <w:r w:rsidR="009C0BC3">
        <w:rPr>
          <w:b/>
          <w:bCs/>
          <w:color w:val="333333"/>
          <w:sz w:val="28"/>
          <w:szCs w:val="28"/>
        </w:rPr>
        <w:t xml:space="preserve">педагогов по приобщению </w:t>
      </w:r>
      <w:r w:rsidRPr="007739DA">
        <w:rPr>
          <w:b/>
          <w:bCs/>
          <w:color w:val="333333"/>
          <w:sz w:val="28"/>
          <w:szCs w:val="28"/>
        </w:rPr>
        <w:t>родителей</w:t>
      </w:r>
      <w:r w:rsidR="009C0BC3">
        <w:rPr>
          <w:b/>
          <w:bCs/>
          <w:color w:val="333333"/>
          <w:sz w:val="28"/>
          <w:szCs w:val="28"/>
        </w:rPr>
        <w:t xml:space="preserve"> с детьми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739DA">
        <w:rPr>
          <w:b/>
          <w:bCs/>
          <w:color w:val="333333"/>
          <w:sz w:val="28"/>
          <w:szCs w:val="28"/>
        </w:rPr>
        <w:t>к истокам народной культуры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i/>
          <w:iCs/>
          <w:color w:val="333333"/>
          <w:sz w:val="28"/>
          <w:szCs w:val="28"/>
        </w:rPr>
        <w:t>Красота родного края, открываю</w:t>
      </w:r>
      <w:r w:rsidRPr="007739DA">
        <w:rPr>
          <w:i/>
          <w:iCs/>
          <w:color w:val="333333"/>
          <w:sz w:val="28"/>
          <w:szCs w:val="28"/>
        </w:rPr>
        <w:softHyphen/>
        <w:t>щаяся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i/>
          <w:iCs/>
          <w:color w:val="333333"/>
          <w:sz w:val="28"/>
          <w:szCs w:val="28"/>
        </w:rPr>
        <w:t>благодаря сказке, фантазии, творчеству,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— </w:t>
      </w:r>
      <w:r w:rsidRPr="007739DA">
        <w:rPr>
          <w:i/>
          <w:iCs/>
          <w:color w:val="333333"/>
          <w:sz w:val="28"/>
          <w:szCs w:val="28"/>
        </w:rPr>
        <w:t>это источник любви к Родине...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i/>
          <w:iCs/>
          <w:color w:val="333333"/>
          <w:sz w:val="28"/>
          <w:szCs w:val="28"/>
        </w:rPr>
        <w:t>Пусть ребенок чувствует кра</w:t>
      </w:r>
      <w:r w:rsidRPr="007739DA">
        <w:rPr>
          <w:i/>
          <w:iCs/>
          <w:color w:val="333333"/>
          <w:sz w:val="28"/>
          <w:szCs w:val="28"/>
        </w:rPr>
        <w:softHyphen/>
        <w:t>соту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i/>
          <w:iCs/>
          <w:color w:val="333333"/>
          <w:sz w:val="28"/>
          <w:szCs w:val="28"/>
        </w:rPr>
        <w:t>и восторгается ею, пусть в его серд</w:t>
      </w:r>
      <w:r w:rsidRPr="007739DA">
        <w:rPr>
          <w:i/>
          <w:iCs/>
          <w:color w:val="333333"/>
          <w:sz w:val="28"/>
          <w:szCs w:val="28"/>
        </w:rPr>
        <w:softHyphen/>
        <w:t>це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i/>
          <w:iCs/>
          <w:color w:val="333333"/>
          <w:sz w:val="28"/>
          <w:szCs w:val="28"/>
        </w:rPr>
        <w:t>и в памяти навсегда сохранятся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i/>
          <w:iCs/>
          <w:color w:val="333333"/>
          <w:sz w:val="28"/>
          <w:szCs w:val="28"/>
        </w:rPr>
        <w:t>об</w:t>
      </w:r>
      <w:r w:rsidRPr="007739DA">
        <w:rPr>
          <w:i/>
          <w:iCs/>
          <w:color w:val="333333"/>
          <w:sz w:val="28"/>
          <w:szCs w:val="28"/>
        </w:rPr>
        <w:softHyphen/>
        <w:t>разы, в которых воплощается Родина.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i/>
          <w:iCs/>
          <w:color w:val="333333"/>
          <w:sz w:val="28"/>
          <w:szCs w:val="28"/>
        </w:rPr>
        <w:t>В. Сухомлинский.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Приобщение детей к истокам народной культуры не потеряло своего значения и в настоящее время. Основным условием, обеспечивающим качество и результат воспитания и обучения дошкольников на идеях народной педагогики, является взаимодействие воспитателя, музыкального руководителя, всех педагогов по дополнительному образованию, родителей.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Детей учит не только то, что мы внушаем им с целью воспитания, они впитывают, перенимают и общий тон, и нравственные устои родителей, и все тонкости их поведения, и критерии оценок. Воспитание ребенка требует любви, внимания, уважения к детям, создания усло</w:t>
      </w:r>
      <w:r w:rsidRPr="007739DA">
        <w:rPr>
          <w:color w:val="333333"/>
          <w:sz w:val="28"/>
          <w:szCs w:val="28"/>
        </w:rPr>
        <w:softHyphen/>
        <w:t>вий для творческого самовыражения каждого. А творчество детей во многом зависит от творчества родителей.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Очень важно, чтобы родители знали народные обычаи и об</w:t>
      </w:r>
      <w:r w:rsidRPr="007739DA">
        <w:rPr>
          <w:color w:val="333333"/>
          <w:sz w:val="28"/>
          <w:szCs w:val="28"/>
        </w:rPr>
        <w:softHyphen/>
        <w:t>ряды, национальные традиции.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Сказки, особенно в сочетании с зачинами и присказками, по</w:t>
      </w:r>
      <w:r w:rsidRPr="007739DA">
        <w:rPr>
          <w:color w:val="333333"/>
          <w:sz w:val="28"/>
          <w:szCs w:val="28"/>
        </w:rPr>
        <w:softHyphen/>
        <w:t>могают создать сказочную атмосферу, необходимое настроение, по</w:t>
      </w:r>
      <w:r w:rsidRPr="007739DA">
        <w:rPr>
          <w:color w:val="333333"/>
          <w:sz w:val="28"/>
          <w:szCs w:val="28"/>
        </w:rPr>
        <w:softHyphen/>
        <w:t xml:space="preserve">могают настроиться на конкретный речевой диалект. Сказку легко можно перевести в игру, игру — в песню. Поэтому очень часто в гости к детям пусть приходят бабушка </w:t>
      </w:r>
      <w:proofErr w:type="spellStart"/>
      <w:r w:rsidRPr="007739DA">
        <w:rPr>
          <w:color w:val="333333"/>
          <w:sz w:val="28"/>
          <w:szCs w:val="28"/>
        </w:rPr>
        <w:t>Загадушка</w:t>
      </w:r>
      <w:proofErr w:type="spellEnd"/>
      <w:r w:rsidRPr="007739DA">
        <w:rPr>
          <w:color w:val="333333"/>
          <w:sz w:val="28"/>
          <w:szCs w:val="28"/>
        </w:rPr>
        <w:t xml:space="preserve">, бабушка </w:t>
      </w:r>
      <w:proofErr w:type="spellStart"/>
      <w:r w:rsidRPr="007739DA">
        <w:rPr>
          <w:color w:val="333333"/>
          <w:sz w:val="28"/>
          <w:szCs w:val="28"/>
        </w:rPr>
        <w:t>Рассказушка</w:t>
      </w:r>
      <w:proofErr w:type="spellEnd"/>
      <w:r w:rsidRPr="007739DA">
        <w:rPr>
          <w:color w:val="333333"/>
          <w:sz w:val="28"/>
          <w:szCs w:val="28"/>
        </w:rPr>
        <w:t xml:space="preserve"> и сказочные герои: </w:t>
      </w:r>
      <w:proofErr w:type="spellStart"/>
      <w:r w:rsidRPr="007739DA">
        <w:rPr>
          <w:color w:val="333333"/>
          <w:sz w:val="28"/>
          <w:szCs w:val="28"/>
        </w:rPr>
        <w:t>Жихарка</w:t>
      </w:r>
      <w:proofErr w:type="spellEnd"/>
      <w:r w:rsidRPr="007739DA">
        <w:rPr>
          <w:color w:val="333333"/>
          <w:sz w:val="28"/>
          <w:szCs w:val="28"/>
        </w:rPr>
        <w:t xml:space="preserve">, Емеля, Машенька, Лиса, Волк, Баба Яга, герои народных поверий: </w:t>
      </w:r>
      <w:proofErr w:type="spellStart"/>
      <w:r w:rsidRPr="007739DA">
        <w:rPr>
          <w:color w:val="333333"/>
          <w:sz w:val="28"/>
          <w:szCs w:val="28"/>
        </w:rPr>
        <w:t>домовенок</w:t>
      </w:r>
      <w:proofErr w:type="spellEnd"/>
      <w:r w:rsidRPr="007739DA">
        <w:rPr>
          <w:color w:val="333333"/>
          <w:sz w:val="28"/>
          <w:szCs w:val="28"/>
        </w:rPr>
        <w:t xml:space="preserve"> Кузя, </w:t>
      </w:r>
      <w:proofErr w:type="spellStart"/>
      <w:r w:rsidRPr="007739DA">
        <w:rPr>
          <w:color w:val="333333"/>
          <w:sz w:val="28"/>
          <w:szCs w:val="28"/>
        </w:rPr>
        <w:t>лесовичок</w:t>
      </w:r>
      <w:proofErr w:type="spellEnd"/>
      <w:r w:rsidRPr="007739DA">
        <w:rPr>
          <w:color w:val="333333"/>
          <w:sz w:val="28"/>
          <w:szCs w:val="28"/>
        </w:rPr>
        <w:t>, руса</w:t>
      </w:r>
      <w:r w:rsidRPr="007739DA">
        <w:rPr>
          <w:color w:val="333333"/>
          <w:sz w:val="28"/>
          <w:szCs w:val="28"/>
        </w:rPr>
        <w:softHyphen/>
        <w:t>лочка. Сказки рассказываются с использованием различных видов театра — пальчикового, настольного, кукольного; игр-драматизаций, что побуждает детей передавать характер героев (походку, жесты, мимику, интонации, тембр голоса), петь знакомые песенки: «Несет меня лиса за темные леса...», «Петушок, петушок, золотой гребешок...», «</w:t>
      </w:r>
      <w:proofErr w:type="spellStart"/>
      <w:r w:rsidRPr="007739DA">
        <w:rPr>
          <w:color w:val="333333"/>
          <w:sz w:val="28"/>
          <w:szCs w:val="28"/>
        </w:rPr>
        <w:t>Козлятушки</w:t>
      </w:r>
      <w:proofErr w:type="spellEnd"/>
      <w:r w:rsidRPr="007739DA">
        <w:rPr>
          <w:color w:val="333333"/>
          <w:sz w:val="28"/>
          <w:szCs w:val="28"/>
        </w:rPr>
        <w:t xml:space="preserve">, ребятушки, </w:t>
      </w:r>
      <w:proofErr w:type="spellStart"/>
      <w:r w:rsidRPr="007739DA">
        <w:rPr>
          <w:color w:val="333333"/>
          <w:sz w:val="28"/>
          <w:szCs w:val="28"/>
        </w:rPr>
        <w:t>отворитеся</w:t>
      </w:r>
      <w:proofErr w:type="spellEnd"/>
      <w:r w:rsidRPr="007739DA">
        <w:rPr>
          <w:color w:val="333333"/>
          <w:sz w:val="28"/>
          <w:szCs w:val="28"/>
        </w:rPr>
        <w:t xml:space="preserve">, </w:t>
      </w:r>
      <w:proofErr w:type="spellStart"/>
      <w:r w:rsidRPr="007739DA">
        <w:rPr>
          <w:color w:val="333333"/>
          <w:sz w:val="28"/>
          <w:szCs w:val="28"/>
        </w:rPr>
        <w:t>отопритеся</w:t>
      </w:r>
      <w:proofErr w:type="spellEnd"/>
      <w:r w:rsidRPr="007739DA">
        <w:rPr>
          <w:color w:val="333333"/>
          <w:sz w:val="28"/>
          <w:szCs w:val="28"/>
        </w:rPr>
        <w:t>...»</w:t>
      </w:r>
    </w:p>
    <w:p w:rsidR="007739DA" w:rsidRDefault="007739DA" w:rsidP="007739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Развитию сотрудничества детей и взрослых, положительного от</w:t>
      </w:r>
      <w:r w:rsidRPr="007739DA">
        <w:rPr>
          <w:color w:val="333333"/>
          <w:sz w:val="28"/>
          <w:szCs w:val="28"/>
        </w:rPr>
        <w:softHyphen/>
        <w:t>ношения к достижениям друг друга способствует сочетание</w:t>
      </w:r>
      <w:r>
        <w:rPr>
          <w:color w:val="333333"/>
          <w:sz w:val="28"/>
          <w:szCs w:val="28"/>
        </w:rPr>
        <w:t xml:space="preserve"> </w:t>
      </w:r>
      <w:r w:rsidRPr="007739DA">
        <w:rPr>
          <w:color w:val="333333"/>
          <w:sz w:val="28"/>
          <w:szCs w:val="28"/>
        </w:rPr>
        <w:t>инди</w:t>
      </w:r>
      <w:r w:rsidRPr="007739DA">
        <w:rPr>
          <w:color w:val="333333"/>
          <w:sz w:val="28"/>
          <w:szCs w:val="28"/>
        </w:rPr>
        <w:softHyphen/>
        <w:t xml:space="preserve">видуального и совместного творчества детей, педагогов и родителей: </w:t>
      </w:r>
    </w:p>
    <w:p w:rsidR="007739DA" w:rsidRPr="007739DA" w:rsidRDefault="007739DA" w:rsidP="007739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про</w:t>
      </w:r>
      <w:r w:rsidRPr="007739DA">
        <w:rPr>
          <w:color w:val="333333"/>
          <w:sz w:val="28"/>
          <w:szCs w:val="28"/>
        </w:rPr>
        <w:softHyphen/>
        <w:t>ведение народных праздников и гуляний;</w:t>
      </w:r>
    </w:p>
    <w:p w:rsidR="007739DA" w:rsidRPr="007739DA" w:rsidRDefault="007739DA" w:rsidP="007739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традиционное проведение народных праздников («Осенние поси</w:t>
      </w:r>
      <w:r w:rsidRPr="007739DA">
        <w:rPr>
          <w:color w:val="333333"/>
          <w:sz w:val="28"/>
          <w:szCs w:val="28"/>
        </w:rPr>
        <w:softHyphen/>
        <w:t>делки», «Веселая ярмарка». «Едет Масленица дорогая!», «Светлая Пасха» и др.);</w:t>
      </w:r>
    </w:p>
    <w:p w:rsidR="007739DA" w:rsidRPr="007739DA" w:rsidRDefault="007739DA" w:rsidP="007739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 xml:space="preserve">организация выставок работ по </w:t>
      </w:r>
      <w:proofErr w:type="spellStart"/>
      <w:r w:rsidRPr="007739DA">
        <w:rPr>
          <w:color w:val="333333"/>
          <w:sz w:val="28"/>
          <w:szCs w:val="28"/>
        </w:rPr>
        <w:t>изодеятельности</w:t>
      </w:r>
      <w:proofErr w:type="spellEnd"/>
      <w:r w:rsidRPr="007739DA">
        <w:rPr>
          <w:color w:val="333333"/>
          <w:sz w:val="28"/>
          <w:szCs w:val="28"/>
        </w:rPr>
        <w:t xml:space="preserve"> и ручному труду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(«Рукам работа — душе праздник», «Творческая мастерская»);</w:t>
      </w:r>
    </w:p>
    <w:p w:rsidR="007739DA" w:rsidRPr="007739DA" w:rsidRDefault="007739DA" w:rsidP="007739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lastRenderedPageBreak/>
        <w:t>украшение интерьера детского сада совместными работами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(«В мире сказок», «В гости к нам пришли матрешки» и др.);</w:t>
      </w:r>
    </w:p>
    <w:p w:rsidR="007739DA" w:rsidRPr="007739DA" w:rsidRDefault="007739DA" w:rsidP="007739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выставки интересных предметов («Русские сувениры», «Гжельские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узоры», «Деревянное зодчество», «Россия — Родина моя!»);</w:t>
      </w:r>
    </w:p>
    <w:p w:rsidR="007739DA" w:rsidRPr="007739DA" w:rsidRDefault="007739DA" w:rsidP="007739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создание в группах так называемых художественно-эстетических центров, где находятся предметы декоративно-прикладного и изоб</w:t>
      </w:r>
      <w:r w:rsidRPr="007739DA">
        <w:rPr>
          <w:color w:val="333333"/>
          <w:sz w:val="28"/>
          <w:szCs w:val="28"/>
        </w:rPr>
        <w:softHyphen/>
        <w:t>разительного искусства, детские музыкальные и шумовые инстру</w:t>
      </w:r>
      <w:r w:rsidRPr="007739DA">
        <w:rPr>
          <w:color w:val="333333"/>
          <w:sz w:val="28"/>
          <w:szCs w:val="28"/>
        </w:rPr>
        <w:softHyphen/>
        <w:t>менты, музыкальные центры с аудиокассетами, детские работы;</w:t>
      </w:r>
    </w:p>
    <w:p w:rsidR="007739DA" w:rsidRPr="007739DA" w:rsidRDefault="007739DA" w:rsidP="007739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создание народного уголка, где сосредоточены предметы домашней утвари, посуды (печка, люлька, сундук, коромысло с ведрами, ко</w:t>
      </w:r>
      <w:r w:rsidRPr="007739DA">
        <w:rPr>
          <w:color w:val="333333"/>
          <w:sz w:val="28"/>
          <w:szCs w:val="28"/>
        </w:rPr>
        <w:softHyphen/>
        <w:t>лодец, лапти и пр.);</w:t>
      </w:r>
    </w:p>
    <w:p w:rsidR="007739DA" w:rsidRPr="007739DA" w:rsidRDefault="007739DA" w:rsidP="007739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изготовление самодельных книг с загадками, стихами, сказками.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приключениями собственного сочинения;</w:t>
      </w:r>
    </w:p>
    <w:p w:rsidR="007739DA" w:rsidRPr="007739DA" w:rsidRDefault="007739DA" w:rsidP="007739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театрализованная постановка музыкальных сказок «Приключения Колобка», «Волк и семеро козлят» и др.);</w:t>
      </w:r>
    </w:p>
    <w:p w:rsidR="007739DA" w:rsidRPr="007739DA" w:rsidRDefault="007739DA" w:rsidP="007739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использование русского костюма, атрибутов, что способствует по</w:t>
      </w:r>
      <w:r w:rsidRPr="007739DA">
        <w:rPr>
          <w:color w:val="333333"/>
          <w:sz w:val="28"/>
          <w:szCs w:val="28"/>
        </w:rPr>
        <w:softHyphen/>
        <w:t>ниманию детьми русского народного характера; без него невозмож</w:t>
      </w:r>
      <w:r w:rsidRPr="007739DA">
        <w:rPr>
          <w:color w:val="333333"/>
          <w:sz w:val="28"/>
          <w:szCs w:val="28"/>
        </w:rPr>
        <w:softHyphen/>
        <w:t>но проникнуться чувством национального стиля, войти в роль;</w:t>
      </w:r>
    </w:p>
    <w:p w:rsidR="007739DA" w:rsidRPr="007739DA" w:rsidRDefault="007739DA" w:rsidP="007739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7739DA">
        <w:rPr>
          <w:color w:val="333333"/>
          <w:sz w:val="28"/>
          <w:szCs w:val="28"/>
        </w:rPr>
        <w:t>создание видеотеки и совместный просмотр мультфильмов, концерт</w:t>
      </w:r>
      <w:r w:rsidRPr="007739DA">
        <w:rPr>
          <w:color w:val="333333"/>
          <w:sz w:val="28"/>
          <w:szCs w:val="28"/>
        </w:rPr>
        <w:softHyphen/>
        <w:t xml:space="preserve">ных программ, искусствоведческих передач (например, мультфильм «Сказка о царе </w:t>
      </w:r>
      <w:proofErr w:type="spellStart"/>
      <w:r w:rsidRPr="007739DA">
        <w:rPr>
          <w:color w:val="333333"/>
          <w:sz w:val="28"/>
          <w:szCs w:val="28"/>
        </w:rPr>
        <w:t>Салтане</w:t>
      </w:r>
      <w:proofErr w:type="spellEnd"/>
      <w:r w:rsidRPr="007739DA">
        <w:rPr>
          <w:color w:val="333333"/>
          <w:sz w:val="28"/>
          <w:szCs w:val="28"/>
        </w:rPr>
        <w:t>...» позволяет не только познакомить детей с гениальной сказкой А. Пушкина, но и дает представление о красивой напевной русской речи, русском костюме, бытовой утвари, деревян</w:t>
      </w:r>
      <w:r w:rsidRPr="007739DA">
        <w:rPr>
          <w:color w:val="333333"/>
          <w:sz w:val="28"/>
          <w:szCs w:val="28"/>
        </w:rPr>
        <w:softHyphen/>
        <w:t>ном зодчестве — теремах, дворцах, — русской народной мелодии).</w:t>
      </w:r>
    </w:p>
    <w:p w:rsidR="007739DA" w:rsidRPr="007739DA" w:rsidRDefault="007739DA" w:rsidP="007739D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39DA">
        <w:rPr>
          <w:color w:val="333333"/>
          <w:sz w:val="28"/>
          <w:szCs w:val="28"/>
        </w:rPr>
        <w:t>Во время такой деятельности возможен поиск наиболее эффективных решений проблем ребенка и его семьи. Положительные результаты совместной работы позволяют сохранить мир детства, по</w:t>
      </w:r>
      <w:r w:rsidRPr="007739DA">
        <w:rPr>
          <w:color w:val="333333"/>
          <w:sz w:val="28"/>
          <w:szCs w:val="28"/>
        </w:rPr>
        <w:softHyphen/>
        <w:t>могают ребенку прожить детские годы в радости и полноте устремле</w:t>
      </w:r>
      <w:r w:rsidRPr="007739DA">
        <w:rPr>
          <w:color w:val="333333"/>
          <w:sz w:val="28"/>
          <w:szCs w:val="28"/>
        </w:rPr>
        <w:softHyphen/>
        <w:t xml:space="preserve">ний, обеспечивают постепенность социального развития, приобщения к истокам русской народной культуры, что оказывает особое содействие </w:t>
      </w:r>
      <w:proofErr w:type="spellStart"/>
      <w:r w:rsidRPr="007739DA">
        <w:rPr>
          <w:color w:val="333333"/>
          <w:sz w:val="28"/>
          <w:szCs w:val="28"/>
        </w:rPr>
        <w:t>нравтственно</w:t>
      </w:r>
      <w:proofErr w:type="spellEnd"/>
      <w:r w:rsidRPr="007739DA">
        <w:rPr>
          <w:color w:val="333333"/>
          <w:sz w:val="28"/>
          <w:szCs w:val="28"/>
        </w:rPr>
        <w:t xml:space="preserve"> – патриотическому воспитанию дошкольников.</w:t>
      </w:r>
    </w:p>
    <w:p w:rsidR="005D4FD6" w:rsidRPr="007739DA" w:rsidRDefault="005D4FD6" w:rsidP="007739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4FD6" w:rsidRPr="007739DA" w:rsidSect="00A4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52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888512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B47775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7B1"/>
    <w:rsid w:val="005D4FD6"/>
    <w:rsid w:val="007739DA"/>
    <w:rsid w:val="009C0BC3"/>
    <w:rsid w:val="00A40E5F"/>
    <w:rsid w:val="00D3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2019-11-14T03:17:00Z</dcterms:created>
  <dcterms:modified xsi:type="dcterms:W3CDTF">2019-11-15T09:26:00Z</dcterms:modified>
</cp:coreProperties>
</file>